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E616" w14:textId="77777777" w:rsidR="00480DD2" w:rsidRDefault="00480DD2" w:rsidP="00521DE4">
      <w:pPr>
        <w:pStyle w:val="Bodytext20"/>
        <w:tabs>
          <w:tab w:val="left" w:pos="4041"/>
        </w:tabs>
        <w:rPr>
          <w:sz w:val="26"/>
          <w:szCs w:val="26"/>
        </w:rPr>
      </w:pPr>
    </w:p>
    <w:p w14:paraId="5F151F35" w14:textId="77777777" w:rsidR="00480DD2" w:rsidRDefault="00480DD2">
      <w:pPr>
        <w:pStyle w:val="Bodytext20"/>
        <w:tabs>
          <w:tab w:val="left" w:pos="4041"/>
        </w:tabs>
        <w:ind w:firstLine="460"/>
        <w:rPr>
          <w:sz w:val="26"/>
          <w:szCs w:val="26"/>
        </w:rPr>
      </w:pPr>
    </w:p>
    <w:p w14:paraId="6B5D5C2D" w14:textId="77777777" w:rsidR="00480DD2" w:rsidRDefault="00480DD2">
      <w:pPr>
        <w:pStyle w:val="Bodytext20"/>
        <w:tabs>
          <w:tab w:val="left" w:pos="4041"/>
        </w:tabs>
        <w:ind w:firstLine="460"/>
        <w:rPr>
          <w:sz w:val="26"/>
          <w:szCs w:val="26"/>
        </w:rPr>
      </w:pPr>
    </w:p>
    <w:p w14:paraId="7F697DB1" w14:textId="485B2313" w:rsidR="003B1B1E" w:rsidRDefault="00000000">
      <w:pPr>
        <w:pStyle w:val="Bodytext20"/>
        <w:tabs>
          <w:tab w:val="left" w:pos="4041"/>
        </w:tabs>
        <w:ind w:firstLine="460"/>
        <w:rPr>
          <w:sz w:val="24"/>
          <w:szCs w:val="24"/>
        </w:rPr>
      </w:pPr>
      <w:r>
        <w:rPr>
          <w:sz w:val="26"/>
          <w:szCs w:val="26"/>
        </w:rPr>
        <w:t>UBND HUYỆN HÓC MÔN</w:t>
      </w:r>
      <w:r>
        <w:rPr>
          <w:sz w:val="26"/>
          <w:szCs w:val="26"/>
        </w:rPr>
        <w:tab/>
      </w:r>
      <w:r>
        <w:rPr>
          <w:b/>
          <w:bCs/>
          <w:sz w:val="24"/>
          <w:szCs w:val="24"/>
        </w:rPr>
        <w:t>CỘNG HÒA XÃ HỘI CHỦ NGHĨA VIỆT NAM</w:t>
      </w:r>
    </w:p>
    <w:p w14:paraId="0D07E04C" w14:textId="3889BC92" w:rsidR="003B1B1E" w:rsidRDefault="001E7500">
      <w:pPr>
        <w:pStyle w:val="Bodytext20"/>
        <w:tabs>
          <w:tab w:val="left" w:pos="4771"/>
        </w:tabs>
        <w:spacing w:after="280"/>
        <w:rPr>
          <w:sz w:val="24"/>
          <w:szCs w:val="24"/>
        </w:rPr>
      </w:pPr>
      <w:r>
        <w:rPr>
          <w:b/>
          <w:bCs/>
          <w:sz w:val="24"/>
          <w:szCs w:val="24"/>
          <w:lang w:val="en-US"/>
        </w:rPr>
        <w:t xml:space="preserve">       TRƯỜNG MN BÉ NGOAN</w:t>
      </w:r>
      <w:r>
        <w:rPr>
          <w:b/>
          <w:bCs/>
          <w:sz w:val="24"/>
          <w:szCs w:val="24"/>
        </w:rPr>
        <w:tab/>
      </w:r>
      <w:r>
        <w:rPr>
          <w:b/>
          <w:bCs/>
          <w:sz w:val="24"/>
          <w:szCs w:val="24"/>
          <w:u w:val="single"/>
        </w:rPr>
        <w:t>Độc lập - Tự do - Hạnh phức</w:t>
      </w:r>
    </w:p>
    <w:p w14:paraId="023473CB" w14:textId="2E74A79D" w:rsidR="003B1B1E" w:rsidRDefault="00000000">
      <w:pPr>
        <w:pStyle w:val="Bodytext20"/>
        <w:spacing w:after="640"/>
        <w:ind w:right="960"/>
        <w:jc w:val="right"/>
        <w:rPr>
          <w:sz w:val="26"/>
          <w:szCs w:val="26"/>
        </w:rPr>
      </w:pPr>
      <w:r>
        <w:rPr>
          <w:noProof/>
        </w:rPr>
        <mc:AlternateContent>
          <mc:Choice Requires="wps">
            <w:drawing>
              <wp:anchor distT="0" distB="0" distL="114300" distR="114300" simplePos="0" relativeHeight="125829378" behindDoc="0" locked="0" layoutInCell="1" allowOverlap="1" wp14:anchorId="36FA99AD" wp14:editId="7368D546">
                <wp:simplePos x="0" y="0"/>
                <wp:positionH relativeFrom="page">
                  <wp:posOffset>1490345</wp:posOffset>
                </wp:positionH>
                <wp:positionV relativeFrom="paragraph">
                  <wp:posOffset>13335</wp:posOffset>
                </wp:positionV>
                <wp:extent cx="1584960" cy="21653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84960" cy="216535"/>
                        </a:xfrm>
                        <a:prstGeom prst="rect">
                          <a:avLst/>
                        </a:prstGeom>
                        <a:noFill/>
                      </wps:spPr>
                      <wps:txbx>
                        <w:txbxContent>
                          <w:p w14:paraId="28A615BD" w14:textId="4C3DAFD8" w:rsidR="003B1B1E" w:rsidRDefault="00000000">
                            <w:pPr>
                              <w:pStyle w:val="Bodytext20"/>
                              <w:rPr>
                                <w:sz w:val="26"/>
                                <w:szCs w:val="26"/>
                              </w:rPr>
                            </w:pPr>
                            <w:r>
                              <w:rPr>
                                <w:sz w:val="26"/>
                                <w:szCs w:val="26"/>
                              </w:rPr>
                              <w:t xml:space="preserve">Số: </w:t>
                            </w:r>
                            <w:r w:rsidR="00F32DD1">
                              <w:rPr>
                                <w:sz w:val="26"/>
                                <w:szCs w:val="26"/>
                                <w:lang w:val="en-US"/>
                              </w:rPr>
                              <w:t xml:space="preserve">     </w:t>
                            </w:r>
                            <w:r>
                              <w:rPr>
                                <w:sz w:val="26"/>
                                <w:szCs w:val="26"/>
                              </w:rPr>
                              <w:t>/KH-</w:t>
                            </w:r>
                            <w:r w:rsidR="009E0DEB">
                              <w:rPr>
                                <w:sz w:val="26"/>
                                <w:szCs w:val="26"/>
                                <w:lang w:val="en-US"/>
                              </w:rPr>
                              <w:t>MNBN</w:t>
                            </w:r>
                            <w:r w:rsidR="009E0DEB">
                              <w:rPr>
                                <w:sz w:val="26"/>
                                <w:szCs w:val="26"/>
                              </w:rPr>
                              <w:br/>
                            </w:r>
                            <w:r w:rsidR="009E0DEB">
                              <w:rPr>
                                <w:sz w:val="26"/>
                                <w:szCs w:val="26"/>
                                <w:lang w:val="en-US"/>
                              </w:rPr>
                              <w:t>M</w:t>
                            </w:r>
                            <w:r>
                              <w:rPr>
                                <w:sz w:val="26"/>
                                <w:szCs w:val="26"/>
                              </w:rPr>
                              <w:t>GDĐT</w:t>
                            </w:r>
                          </w:p>
                        </w:txbxContent>
                      </wps:txbx>
                      <wps:bodyPr wrap="square" lIns="0" tIns="0" rIns="0" bIns="0"/>
                    </wps:wsp>
                  </a:graphicData>
                </a:graphic>
                <wp14:sizeRelH relativeFrom="margin">
                  <wp14:pctWidth>0</wp14:pctWidth>
                </wp14:sizeRelH>
              </wp:anchor>
            </w:drawing>
          </mc:Choice>
          <mc:Fallback>
            <w:pict>
              <v:shapetype w14:anchorId="36FA99AD" id="_x0000_t202" coordsize="21600,21600" o:spt="202" path="m,l,21600r21600,l21600,xe">
                <v:stroke joinstyle="miter"/>
                <v:path gradientshapeok="t" o:connecttype="rect"/>
              </v:shapetype>
              <v:shape id="Shape 1" o:spid="_x0000_s1026" type="#_x0000_t202" style="position:absolute;left:0;text-align:left;margin-left:117.35pt;margin-top:1.05pt;width:124.8pt;height:17.0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" filled="f" stroked="f">
                <v:textbox inset="0,0,0,0">
                  <w:txbxContent>
                    <w:p w14:paraId="28A615BD" w14:textId="4C3DAFD8" w:rsidR="003B1B1E" w:rsidRDefault="00000000">
                      <w:pPr>
                        <w:pStyle w:val="Bodytext20"/>
                        <w:rPr>
                          <w:sz w:val="26"/>
                          <w:szCs w:val="26"/>
                        </w:rPr>
                      </w:pPr>
                      <w:r>
                        <w:rPr>
                          <w:sz w:val="26"/>
                          <w:szCs w:val="26"/>
                        </w:rPr>
                        <w:t xml:space="preserve">Số: </w:t>
                      </w:r>
                      <w:r w:rsidR="00F32DD1">
                        <w:rPr>
                          <w:sz w:val="26"/>
                          <w:szCs w:val="26"/>
                          <w:lang w:val="en-US"/>
                        </w:rPr>
                        <w:t xml:space="preserve">     </w:t>
                      </w:r>
                      <w:r>
                        <w:rPr>
                          <w:sz w:val="26"/>
                          <w:szCs w:val="26"/>
                        </w:rPr>
                        <w:t>/KH-</w:t>
                      </w:r>
                      <w:r w:rsidR="009E0DEB">
                        <w:rPr>
                          <w:sz w:val="26"/>
                          <w:szCs w:val="26"/>
                          <w:lang w:val="en-US"/>
                        </w:rPr>
                        <w:t>MNBN</w:t>
                      </w:r>
                      <w:r w:rsidR="009E0DEB">
                        <w:rPr>
                          <w:sz w:val="26"/>
                          <w:szCs w:val="26"/>
                        </w:rPr>
                        <w:br/>
                      </w:r>
                      <w:r w:rsidR="009E0DEB">
                        <w:rPr>
                          <w:sz w:val="26"/>
                          <w:szCs w:val="26"/>
                          <w:lang w:val="en-US"/>
                        </w:rPr>
                        <w:t>M</w:t>
                      </w:r>
                      <w:r>
                        <w:rPr>
                          <w:sz w:val="26"/>
                          <w:szCs w:val="26"/>
                        </w:rPr>
                        <w:t>GDĐT</w:t>
                      </w:r>
                    </w:p>
                  </w:txbxContent>
                </v:textbox>
                <w10:wrap type="square" side="right" anchorx="page"/>
              </v:shape>
            </w:pict>
          </mc:Fallback>
        </mc:AlternateContent>
      </w:r>
      <w:r>
        <w:rPr>
          <w:i/>
          <w:iCs/>
          <w:sz w:val="26"/>
          <w:szCs w:val="26"/>
        </w:rPr>
        <w:t xml:space="preserve">Hóc Môn, ngày </w:t>
      </w:r>
      <w:r w:rsidR="00F32DD1">
        <w:rPr>
          <w:i/>
          <w:iCs/>
          <w:sz w:val="26"/>
          <w:szCs w:val="26"/>
          <w:lang w:val="en-US"/>
        </w:rPr>
        <w:t xml:space="preserve">  </w:t>
      </w:r>
      <w:r w:rsidR="000D10C9">
        <w:rPr>
          <w:i/>
          <w:iCs/>
          <w:sz w:val="26"/>
          <w:szCs w:val="26"/>
          <w:lang w:val="en-US"/>
        </w:rPr>
        <w:t xml:space="preserve"> </w:t>
      </w:r>
      <w:r>
        <w:rPr>
          <w:i/>
          <w:iCs/>
          <w:sz w:val="26"/>
          <w:szCs w:val="26"/>
        </w:rPr>
        <w:t xml:space="preserve">thảng </w:t>
      </w:r>
      <w:r w:rsidR="00F32DD1">
        <w:rPr>
          <w:i/>
          <w:iCs/>
          <w:sz w:val="26"/>
          <w:szCs w:val="26"/>
          <w:lang w:val="en-US"/>
        </w:rPr>
        <w:t>9</w:t>
      </w:r>
      <w:r>
        <w:rPr>
          <w:i/>
          <w:iCs/>
          <w:sz w:val="26"/>
          <w:szCs w:val="26"/>
        </w:rPr>
        <w:t xml:space="preserve"> năm 2023</w:t>
      </w:r>
    </w:p>
    <w:p w14:paraId="314ADE5B" w14:textId="77777777" w:rsidR="003B1B1E" w:rsidRDefault="00000000">
      <w:pPr>
        <w:pStyle w:val="BodyText"/>
        <w:spacing w:after="0" w:line="240" w:lineRule="auto"/>
        <w:ind w:firstLine="0"/>
        <w:jc w:val="center"/>
        <w:rPr>
          <w:sz w:val="28"/>
          <w:szCs w:val="28"/>
        </w:rPr>
      </w:pPr>
      <w:r>
        <w:rPr>
          <w:b/>
          <w:bCs/>
          <w:sz w:val="28"/>
          <w:szCs w:val="28"/>
        </w:rPr>
        <w:t>KẾ HOẠCH</w:t>
      </w:r>
    </w:p>
    <w:p w14:paraId="5CA798BD" w14:textId="332F976E" w:rsidR="00EB5C39" w:rsidRDefault="00000000" w:rsidP="00EB5C39">
      <w:pPr>
        <w:pStyle w:val="Heading10"/>
        <w:keepNext/>
        <w:keepLines/>
        <w:spacing w:after="0"/>
        <w:ind w:firstLine="0"/>
        <w:jc w:val="center"/>
      </w:pPr>
      <w:bookmarkStart w:id="0" w:name="bookmark0"/>
      <w:r>
        <w:t>Thực hiện quy chế dân chủ ở cơ sở</w:t>
      </w:r>
    </w:p>
    <w:p w14:paraId="204117F6" w14:textId="66E919D5" w:rsidR="003B1B1E" w:rsidRPr="00D84AD4" w:rsidRDefault="00000000">
      <w:pPr>
        <w:pStyle w:val="Heading10"/>
        <w:keepNext/>
        <w:keepLines/>
        <w:spacing w:after="420"/>
        <w:ind w:firstLine="0"/>
        <w:jc w:val="center"/>
        <w:rPr>
          <w:lang w:val="en-US"/>
        </w:rPr>
      </w:pPr>
      <w:r>
        <w:br/>
      </w:r>
      <w:r w:rsidR="00AD0850">
        <w:t xml:space="preserve">Năm </w:t>
      </w:r>
      <w:proofErr w:type="spellStart"/>
      <w:r w:rsidR="00056523">
        <w:rPr>
          <w:lang w:val="en-US"/>
        </w:rPr>
        <w:t>học</w:t>
      </w:r>
      <w:proofErr w:type="spellEnd"/>
      <w:r w:rsidR="00056523">
        <w:rPr>
          <w:lang w:val="en-US"/>
        </w:rPr>
        <w:t xml:space="preserve">: </w:t>
      </w:r>
      <w:r>
        <w:t>2023</w:t>
      </w:r>
      <w:bookmarkEnd w:id="0"/>
      <w:r w:rsidR="00D84AD4">
        <w:rPr>
          <w:lang w:val="en-US"/>
        </w:rPr>
        <w:t>-2024</w:t>
      </w:r>
    </w:p>
    <w:p w14:paraId="7C410D1C" w14:textId="2EB2E3E7" w:rsidR="003B1B1E" w:rsidRDefault="00000000">
      <w:pPr>
        <w:pStyle w:val="BodyText"/>
        <w:ind w:firstLine="720"/>
        <w:jc w:val="both"/>
      </w:pPr>
      <w:r>
        <w:t xml:space="preserve">Căn cứ Kế hoạch số </w:t>
      </w:r>
      <w:r w:rsidR="000D10C9">
        <w:rPr>
          <w:lang w:val="en-US"/>
        </w:rPr>
        <w:t>503</w:t>
      </w:r>
      <w:r>
        <w:t>/KH-</w:t>
      </w:r>
      <w:r w:rsidR="000D10C9" w:rsidRPr="000D10C9">
        <w:t xml:space="preserve"> </w:t>
      </w:r>
      <w:r w:rsidR="000D10C9">
        <w:t>GDĐT</w:t>
      </w:r>
      <w:r>
        <w:t xml:space="preserve"> ngày </w:t>
      </w:r>
      <w:r w:rsidR="00780262">
        <w:rPr>
          <w:lang w:val="en-US"/>
        </w:rPr>
        <w:t>30</w:t>
      </w:r>
      <w:r>
        <w:t xml:space="preserve"> tháng 3 năm 2023 của </w:t>
      </w:r>
      <w:proofErr w:type="spellStart"/>
      <w:r w:rsidR="00780262">
        <w:rPr>
          <w:lang w:val="en-US"/>
        </w:rPr>
        <w:t>Phòng</w:t>
      </w:r>
      <w:proofErr w:type="spellEnd"/>
      <w:r w:rsidR="00780262">
        <w:rPr>
          <w:lang w:val="en-US"/>
        </w:rPr>
        <w:t xml:space="preserve"> </w:t>
      </w:r>
      <w:proofErr w:type="spellStart"/>
      <w:r w:rsidR="00780262">
        <w:rPr>
          <w:lang w:val="en-US"/>
        </w:rPr>
        <w:t>Giáo</w:t>
      </w:r>
      <w:proofErr w:type="spellEnd"/>
      <w:r w:rsidR="00780262">
        <w:rPr>
          <w:lang w:val="en-US"/>
        </w:rPr>
        <w:t xml:space="preserve"> </w:t>
      </w:r>
      <w:proofErr w:type="spellStart"/>
      <w:r w:rsidR="00780262">
        <w:rPr>
          <w:lang w:val="en-US"/>
        </w:rPr>
        <w:t>dục</w:t>
      </w:r>
      <w:proofErr w:type="spellEnd"/>
      <w:r w:rsidR="00780262">
        <w:rPr>
          <w:lang w:val="en-US"/>
        </w:rPr>
        <w:t xml:space="preserve"> Đào </w:t>
      </w:r>
      <w:proofErr w:type="spellStart"/>
      <w:r w:rsidR="00780262">
        <w:rPr>
          <w:lang w:val="en-US"/>
        </w:rPr>
        <w:t>tạo</w:t>
      </w:r>
      <w:proofErr w:type="spellEnd"/>
      <w:r w:rsidR="00780262">
        <w:rPr>
          <w:lang w:val="en-US"/>
        </w:rPr>
        <w:t xml:space="preserve"> </w:t>
      </w:r>
      <w:r>
        <w:t>huyện Hóc Môn về thực hiện quy chế dân chủ ở cơ sở, công tác dân vận năm 2023;</w:t>
      </w:r>
    </w:p>
    <w:p w14:paraId="66A0D5B8" w14:textId="77777777" w:rsidR="003B1B1E" w:rsidRDefault="00000000">
      <w:pPr>
        <w:pStyle w:val="BodyText"/>
        <w:ind w:firstLine="720"/>
        <w:jc w:val="both"/>
      </w:pPr>
      <w:r>
        <w:t>Nhằm tiếp tục triển khai thực hiện tốt quy chế dân chủ ở cơ sở, công tác dân vận của chính quyền và phát huy những mặt làm được, khắc phục các hạn chế, tồn tại trong thời gian qua tại cơ quan, đơn vị.</w:t>
      </w:r>
    </w:p>
    <w:p w14:paraId="4333D912" w14:textId="6CDC274F" w:rsidR="003B1B1E" w:rsidRDefault="00920731">
      <w:pPr>
        <w:pStyle w:val="BodyText"/>
        <w:ind w:firstLine="720"/>
        <w:jc w:val="both"/>
      </w:pPr>
      <w:r>
        <w:rPr>
          <w:lang w:val="en-US"/>
        </w:rPr>
        <w:t xml:space="preserve">Trường </w:t>
      </w:r>
      <w:proofErr w:type="spellStart"/>
      <w:r>
        <w:rPr>
          <w:lang w:val="en-US"/>
        </w:rPr>
        <w:t>mầm</w:t>
      </w:r>
      <w:proofErr w:type="spellEnd"/>
      <w:r>
        <w:rPr>
          <w:lang w:val="en-US"/>
        </w:rPr>
        <w:t xml:space="preserve"> </w:t>
      </w:r>
      <w:proofErr w:type="gramStart"/>
      <w:r>
        <w:rPr>
          <w:lang w:val="en-US"/>
        </w:rPr>
        <w:t xml:space="preserve">non </w:t>
      </w:r>
      <w:proofErr w:type="spellStart"/>
      <w:r>
        <w:rPr>
          <w:lang w:val="en-US"/>
        </w:rPr>
        <w:t>Bé</w:t>
      </w:r>
      <w:proofErr w:type="spellEnd"/>
      <w:r>
        <w:rPr>
          <w:lang w:val="en-US"/>
        </w:rPr>
        <w:t xml:space="preserve"> Ngoan</w:t>
      </w:r>
      <w:proofErr w:type="gramEnd"/>
      <w:r>
        <w:t xml:space="preserve"> xây dựng kế hoạch thực hiện quy chế dân chủ ở cơ sở, công tác dân vận của chính quyền năm</w:t>
      </w:r>
      <w:r w:rsidR="00D0480A">
        <w:rPr>
          <w:lang w:val="en-US"/>
        </w:rPr>
        <w:t xml:space="preserve"> </w:t>
      </w:r>
      <w:proofErr w:type="spellStart"/>
      <w:r w:rsidR="00D0480A">
        <w:rPr>
          <w:lang w:val="en-US"/>
        </w:rPr>
        <w:t>học</w:t>
      </w:r>
      <w:proofErr w:type="spellEnd"/>
      <w:r>
        <w:t xml:space="preserve"> 2023</w:t>
      </w:r>
      <w:r w:rsidR="00D0480A">
        <w:rPr>
          <w:lang w:val="en-US"/>
        </w:rPr>
        <w:t xml:space="preserve"> - 2024</w:t>
      </w:r>
      <w:r>
        <w:t>, cụ thể như sau:</w:t>
      </w:r>
    </w:p>
    <w:p w14:paraId="371B7097" w14:textId="17DB501D" w:rsidR="003B1B1E" w:rsidRDefault="00000000" w:rsidP="00CD6922">
      <w:pPr>
        <w:pStyle w:val="BodyText"/>
        <w:numPr>
          <w:ilvl w:val="0"/>
          <w:numId w:val="1"/>
        </w:numPr>
        <w:tabs>
          <w:tab w:val="left" w:pos="1070"/>
        </w:tabs>
        <w:spacing w:line="240" w:lineRule="auto"/>
        <w:ind w:firstLine="720"/>
        <w:jc w:val="both"/>
        <w:rPr>
          <w:sz w:val="28"/>
          <w:szCs w:val="28"/>
        </w:rPr>
      </w:pPr>
      <w:r>
        <w:rPr>
          <w:b/>
          <w:bCs/>
          <w:sz w:val="28"/>
          <w:szCs w:val="28"/>
        </w:rPr>
        <w:t>MỤC ĐÍCH, YÊU CÀU</w:t>
      </w:r>
    </w:p>
    <w:p w14:paraId="32BB1DA8" w14:textId="27D55076" w:rsidR="003B1B1E" w:rsidRDefault="00000000" w:rsidP="00CD6922">
      <w:pPr>
        <w:pStyle w:val="Heading10"/>
        <w:keepNext/>
        <w:keepLines/>
        <w:numPr>
          <w:ilvl w:val="0"/>
          <w:numId w:val="6"/>
        </w:numPr>
        <w:tabs>
          <w:tab w:val="left" w:pos="1069"/>
        </w:tabs>
      </w:pPr>
      <w:bookmarkStart w:id="1" w:name="bookmark2"/>
      <w:r>
        <w:t>Mục đích</w:t>
      </w:r>
      <w:bookmarkEnd w:id="1"/>
    </w:p>
    <w:p w14:paraId="4F6D96D7" w14:textId="77777777" w:rsidR="003B1B1E" w:rsidRDefault="00000000">
      <w:pPr>
        <w:pStyle w:val="BodyText"/>
        <w:spacing w:line="257" w:lineRule="auto"/>
        <w:ind w:firstLine="720"/>
        <w:jc w:val="both"/>
      </w:pPr>
      <w:r>
        <w:t>Tiếp tục quán triệt, chỉ đạo, triển khai và tổ chức thực hiện các vãn bản quy phạm pháp luật và các văn bản chỉ đạo thực hiện lĩnh vực quy chê dân chủ ở cơ sở, công tác dân vận của cơ quan quản lý Nhà nước có thẩm quyền.</w:t>
      </w:r>
    </w:p>
    <w:p w14:paraId="3A4083A8" w14:textId="77777777" w:rsidR="003B1B1E" w:rsidRDefault="00000000">
      <w:pPr>
        <w:pStyle w:val="BodyText"/>
        <w:ind w:firstLine="720"/>
        <w:jc w:val="both"/>
      </w:pPr>
      <w:r>
        <w:t>Thực hiện quy chế dân chủ ở cơ sở và công tác dân vận là nhiệm vụ quan trọng, thường xuyên, là trách nhiệm của các cơ quan, đơn vị và cả hệ thống chính trị trên địa bàn huyện; vì vậy, phải tăng cường sự lãnh đạo, chỉ đạo, phối hợp thực hiện của các cấp ủy Đảng, chính quyền, đoàn thể chính trị - xã hội và Nhân dân.</w:t>
      </w:r>
    </w:p>
    <w:p w14:paraId="58079DCB" w14:textId="77777777" w:rsidR="003B1B1E" w:rsidRDefault="00000000">
      <w:pPr>
        <w:pStyle w:val="BodyText"/>
        <w:spacing w:line="262" w:lineRule="auto"/>
        <w:ind w:firstLine="720"/>
        <w:jc w:val="both"/>
      </w:pPr>
      <w:r>
        <w:t>Nhằm nâng cao chất lượng và hiệu quả thực hiện quy chế dân chủ ở cơ sở và công tác dân vận trong các cơ quan hành chính Nhà nước và đơn vị sự nghiệp công lập, phát huy quyền làm chủ, động viên sức mạnh tinh thần đoàn kết của cán bộ, công chức, viên chức trong phát triển kinh tế - xã hội, cải thiện dân sinh, nâng cao dân trí; xây dựng cơ quan, đơn vị ngày càng trong sạch, vững mạnh.</w:t>
      </w:r>
    </w:p>
    <w:p w14:paraId="373D65D0" w14:textId="77777777" w:rsidR="003B1B1E" w:rsidRDefault="00000000">
      <w:pPr>
        <w:pStyle w:val="Heading10"/>
        <w:keepNext/>
        <w:keepLines/>
        <w:numPr>
          <w:ilvl w:val="0"/>
          <w:numId w:val="1"/>
        </w:numPr>
        <w:tabs>
          <w:tab w:val="left" w:pos="1104"/>
        </w:tabs>
        <w:ind w:firstLine="720"/>
        <w:jc w:val="both"/>
      </w:pPr>
      <w:bookmarkStart w:id="2" w:name="bookmark4"/>
      <w:r>
        <w:t>Yêu cầu</w:t>
      </w:r>
      <w:bookmarkEnd w:id="2"/>
    </w:p>
    <w:p w14:paraId="024BCC6F" w14:textId="0D6661D3" w:rsidR="00465E8D" w:rsidRDefault="00000000" w:rsidP="00CD6922">
      <w:pPr>
        <w:pStyle w:val="BodyText"/>
        <w:ind w:firstLine="720"/>
        <w:jc w:val="both"/>
      </w:pPr>
      <w:r>
        <w:t>Thực hiện quy chế dân chủ ở cơ sở và công tác dân vận phải đảm bảo nghiêm túc, phù hợp với Hiến pháp và pháp luật, phù hợp với nhiệm vụ chính trị của từng cơ quan, đơn vị; dân chủ đi đôi với kỷ cương, trật tự, quy</w:t>
      </w:r>
      <w:r w:rsidR="00207D35">
        <w:rPr>
          <w:lang w:val="en-US"/>
        </w:rPr>
        <w:t>ề</w:t>
      </w:r>
      <w:r>
        <w:t>n hạn g</w:t>
      </w:r>
      <w:r w:rsidR="00207D35">
        <w:rPr>
          <w:lang w:val="en-US"/>
        </w:rPr>
        <w:t>ắ</w:t>
      </w:r>
      <w:r>
        <w:t>n với trách nhiệm, lợi ích đi đôi với nghĩa vụ; ch</w:t>
      </w:r>
      <w:r w:rsidR="00207D35">
        <w:rPr>
          <w:lang w:val="en-US"/>
        </w:rPr>
        <w:t>ố</w:t>
      </w:r>
      <w:r>
        <w:t>ng quan liêu mệnh lệnh, hình thức; gắn thực hiện quy chế dân chủ ở cơ sở với công tác cải cách hành chính, nâng cao chất lượng phục vụ Nhân dân, tạo dựng niềm tin ở Nhân dân.</w:t>
      </w:r>
    </w:p>
    <w:p w14:paraId="7EB73A7C" w14:textId="77777777" w:rsidR="00CD6922" w:rsidRDefault="00CD6922" w:rsidP="00CD6922">
      <w:pPr>
        <w:pStyle w:val="BodyText"/>
        <w:spacing w:line="240" w:lineRule="auto"/>
        <w:ind w:firstLine="700"/>
        <w:rPr>
          <w:sz w:val="28"/>
          <w:szCs w:val="28"/>
        </w:rPr>
      </w:pPr>
      <w:r>
        <w:rPr>
          <w:b/>
          <w:bCs/>
          <w:sz w:val="28"/>
          <w:szCs w:val="28"/>
        </w:rPr>
        <w:t>II. NỘI DUNG</w:t>
      </w:r>
    </w:p>
    <w:p w14:paraId="564B963D" w14:textId="77777777" w:rsidR="00CD6922" w:rsidRDefault="00CD6922" w:rsidP="00CD6922">
      <w:pPr>
        <w:pStyle w:val="Heading10"/>
        <w:keepNext/>
        <w:keepLines/>
        <w:numPr>
          <w:ilvl w:val="0"/>
          <w:numId w:val="2"/>
        </w:numPr>
        <w:tabs>
          <w:tab w:val="left" w:pos="1046"/>
        </w:tabs>
      </w:pPr>
      <w:bookmarkStart w:id="3" w:name="bookmark6"/>
      <w:r>
        <w:lastRenderedPageBreak/>
        <w:t>Về công tác dân vận của chính quyền</w:t>
      </w:r>
      <w:bookmarkEnd w:id="3"/>
    </w:p>
    <w:p w14:paraId="2CCF9148" w14:textId="77777777" w:rsidR="00CD6922" w:rsidRDefault="00CD6922" w:rsidP="00CD6922">
      <w:pPr>
        <w:pStyle w:val="BodyText"/>
        <w:spacing w:line="262" w:lineRule="auto"/>
        <w:ind w:firstLine="720"/>
        <w:jc w:val="both"/>
      </w:pPr>
      <w:r>
        <w:t>Xây dựng chương trình, kế hoạch cụ thể triển khai chủ trương, đường lối của Đảng, chính sách pháp luật của Nhà nước về công tác dân vận.</w:t>
      </w:r>
    </w:p>
    <w:p w14:paraId="519F185A" w14:textId="104DCCA9" w:rsidR="00465E8D" w:rsidRDefault="00CD6922" w:rsidP="00E93E3B">
      <w:pPr>
        <w:pStyle w:val="BodyText"/>
        <w:spacing w:line="262" w:lineRule="auto"/>
        <w:ind w:firstLine="720"/>
        <w:jc w:val="both"/>
      </w:pPr>
      <w:r>
        <w:t>Tăng cường trách nhiệm của người đứng đầu trong công tác cải cách hành chính, cải cách thủ tục hành chính, xây dựng chính quyền góp phần nâng cao chỉ số hài lòng của người dân.</w:t>
      </w:r>
    </w:p>
    <w:p w14:paraId="5F7620D1" w14:textId="77777777" w:rsidR="00CD6922" w:rsidRDefault="00CD6922" w:rsidP="00CD6922">
      <w:pPr>
        <w:pStyle w:val="BodyText"/>
        <w:ind w:firstLine="720"/>
        <w:jc w:val="both"/>
      </w:pPr>
      <w:r>
        <w:t>Tiếp tục nâng cao nhận thức, trách nhiệm của cán bộ, công chức, viên chức về đạo đức công vụ, nâng cao tinh thần trách nhiệm, ý thức phục vụ Nhân dân; tham gia các lớp tập huấn, bồi dưỡng về nhận thức và kỳ năng công tác dân vận, quy chế dân chủ ở cơ sở trong cán bộ, công chức, viên chức. Phát huy vai trò nêu gương của cán bộ, công chức, viên chức, người đứng đầu cơ quan, đơn vị; tập trung đổi mới, nâng cao chất lượng công tác kiểm tra, giám sát, thanh tra công vụ; kịp thời biểu dương, khen thưởng các gương điển hình; xử lý nghiêm các trường hợp sai phạm, nhũng nhiễu, tiêu cực.</w:t>
      </w:r>
    </w:p>
    <w:p w14:paraId="51D5CFE3" w14:textId="77777777" w:rsidR="00CD6922" w:rsidRDefault="00CD6922" w:rsidP="00CD6922">
      <w:pPr>
        <w:pStyle w:val="BodyText"/>
        <w:ind w:firstLine="720"/>
        <w:jc w:val="both"/>
      </w:pPr>
      <w:r>
        <w:t>Thực hiện nghiêm túc công tác tiếp công dân, đối thoại với Nhân dân, lắng nghe và giải quyết kịp thời những kiến nghị, bức xúc, tâm tư, nguyện vọng chính đáng của cơ sở giáo dục, người dân; tập trung rà soát, giải quyết dứt đi</w:t>
      </w:r>
      <w:r>
        <w:rPr>
          <w:lang w:val="en-US"/>
        </w:rPr>
        <w:t>ể</w:t>
      </w:r>
      <w:r>
        <w:t>m đơn thư khiếu nại, tố cáo.</w:t>
      </w:r>
    </w:p>
    <w:p w14:paraId="129508C4" w14:textId="77777777" w:rsidR="00CD6922" w:rsidRDefault="00CD6922" w:rsidP="00CD6922">
      <w:pPr>
        <w:pStyle w:val="BodyText"/>
        <w:ind w:firstLine="720"/>
        <w:jc w:val="both"/>
      </w:pPr>
      <w:r>
        <w:t>Chú trọng đẩy mạnh phong trào thi đua “Dân vận khéo” gắn với việc học tập và làm theo tư tưởng, đạo đức, phong cách Hồ Chí Minh; đề xuất khen thưởng kịp thời và có giải pháp nhân rộng mô hình, điển hình “Dân vận khéo”, vận động cán bộ, công chức tham gia Hội thi cán bộ “Tham mưu tốt, dân vận khéo”.</w:t>
      </w:r>
    </w:p>
    <w:p w14:paraId="7A7DFDBF" w14:textId="77777777" w:rsidR="00CD6922" w:rsidRDefault="00CD6922" w:rsidP="00CD6922">
      <w:pPr>
        <w:pStyle w:val="Heading10"/>
        <w:keepNext/>
        <w:keepLines/>
        <w:numPr>
          <w:ilvl w:val="0"/>
          <w:numId w:val="2"/>
        </w:numPr>
        <w:tabs>
          <w:tab w:val="left" w:pos="1060"/>
        </w:tabs>
      </w:pPr>
      <w:bookmarkStart w:id="4" w:name="bookmark8"/>
      <w:r>
        <w:t>Về thực hiện quy chế dân chủ</w:t>
      </w:r>
      <w:r w:rsidRPr="00753543">
        <w:t xml:space="preserve"> </w:t>
      </w:r>
      <w:r w:rsidRPr="00753543">
        <w:rPr>
          <w:lang w:val="en-US"/>
        </w:rPr>
        <w:t>ở</w:t>
      </w:r>
      <w:r>
        <w:t xml:space="preserve"> cơ sở</w:t>
      </w:r>
      <w:bookmarkEnd w:id="4"/>
    </w:p>
    <w:p w14:paraId="4E7C9194" w14:textId="77777777" w:rsidR="00CD6922" w:rsidRDefault="00CD6922" w:rsidP="00CD6922">
      <w:pPr>
        <w:pStyle w:val="BodyText"/>
        <w:ind w:firstLine="720"/>
        <w:jc w:val="both"/>
      </w:pPr>
      <w:r>
        <w:t>Quán triệt, triển khai Luật Thực hiện dân chủ ở cơ sở năm 2022, tổ chức bồi dưỡng công tác dân vận của chính quyền và quy chế dân chủ ở cơ sở đối với cán bộ, công chức, viên chức.</w:t>
      </w:r>
    </w:p>
    <w:p w14:paraId="1BE9CB16" w14:textId="77777777" w:rsidR="00CD6922" w:rsidRDefault="00CD6922" w:rsidP="00CD6922">
      <w:pPr>
        <w:pStyle w:val="BodyText"/>
        <w:ind w:firstLine="720"/>
        <w:jc w:val="both"/>
      </w:pPr>
      <w:r>
        <w:t>Tăng cường công tác chỉ đạo thực hiện quy chế dân chủ ở cơ sở về thực hiện dân chủ trong hoạt động của cơ quan hành chính nhà nước và đơn vị sự nghiệp công lập, nhất là việc thực hiện dân chủ, công khai, minh bạch trong nội bộ cơ quan, đơn vị, xây dựng tập thể đoàn kết, thống nhất.</w:t>
      </w:r>
    </w:p>
    <w:p w14:paraId="7320C92E" w14:textId="77777777" w:rsidR="00CD6922" w:rsidRDefault="00CD6922" w:rsidP="00CD6922">
      <w:pPr>
        <w:pStyle w:val="BodyText"/>
        <w:ind w:firstLine="720"/>
        <w:jc w:val="both"/>
      </w:pPr>
      <w:r>
        <w:t>Chủ động rà soát và tổ chức thực hiện nghiêm túc các quy chế, quy định trong nội bộ; công khai, minh bạch công tác tuyển dụng, bố trí, quy hoạch, bồi dường, đào tạo cán bộ, công chức, viên chức trong cơ quan, đơn vị; đấy mạnh thực hiện cải cách thủ tục hành chính, giảm thời gian giải quyết hồ sơ cho Nhân dân, cơ sở; công khai, minh bạch hoạt động quản lý, điều hành, xây dựng chính quyền điện tử; thực hiện tốt công tác tiếp công dân, tiếp xúc, đối thoại với Nhân dân, giải quyết khiếu nại, tố cáo.</w:t>
      </w:r>
    </w:p>
    <w:p w14:paraId="4BD2E0C6" w14:textId="77777777" w:rsidR="00CD6922" w:rsidRDefault="00CD6922" w:rsidP="00CD6922">
      <w:pPr>
        <w:pStyle w:val="Heading10"/>
        <w:keepNext/>
        <w:keepLines/>
        <w:numPr>
          <w:ilvl w:val="0"/>
          <w:numId w:val="3"/>
        </w:numPr>
        <w:tabs>
          <w:tab w:val="left" w:pos="1258"/>
        </w:tabs>
        <w:ind w:firstLine="720"/>
        <w:jc w:val="both"/>
      </w:pPr>
      <w:bookmarkStart w:id="5" w:name="bookmark10"/>
      <w:r>
        <w:t>TỔ CHỨC THỰC HIỆN</w:t>
      </w:r>
      <w:bookmarkEnd w:id="5"/>
    </w:p>
    <w:p w14:paraId="7405D788" w14:textId="77777777" w:rsidR="00CD6922" w:rsidRPr="003813C1" w:rsidRDefault="00CD6922" w:rsidP="00CD6922">
      <w:pPr>
        <w:pStyle w:val="BodyText"/>
        <w:ind w:firstLine="700"/>
        <w:rPr>
          <w:lang w:val="en-US"/>
        </w:rPr>
      </w:pPr>
      <w:r>
        <w:rPr>
          <w:lang w:val="en-US"/>
        </w:rPr>
        <w:t xml:space="preserve">Hiệu </w:t>
      </w:r>
      <w:proofErr w:type="spellStart"/>
      <w:r>
        <w:rPr>
          <w:lang w:val="en-US"/>
        </w:rPr>
        <w:t>trưởng</w:t>
      </w:r>
      <w:proofErr w:type="spellEnd"/>
      <w:r>
        <w:rPr>
          <w:lang w:val="en-US"/>
        </w:rPr>
        <w:t xml:space="preserve"> </w:t>
      </w:r>
      <w:r>
        <w:t xml:space="preserve">Xây dựng </w:t>
      </w:r>
      <w:proofErr w:type="spellStart"/>
      <w:r>
        <w:rPr>
          <w:lang w:val="en-US"/>
        </w:rPr>
        <w:t>kế</w:t>
      </w:r>
      <w:proofErr w:type="spellEnd"/>
      <w:r>
        <w:rPr>
          <w:lang w:val="en-US"/>
        </w:rPr>
        <w:t xml:space="preserve"> </w:t>
      </w:r>
      <w:proofErr w:type="spellStart"/>
      <w:r>
        <w:rPr>
          <w:lang w:val="en-US"/>
        </w:rPr>
        <w:t>hoạch</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chế</w:t>
      </w:r>
      <w:proofErr w:type="spellEnd"/>
      <w:r>
        <w:rPr>
          <w:lang w:val="en-US"/>
        </w:rPr>
        <w:t xml:space="preserve"> </w:t>
      </w:r>
      <w:proofErr w:type="spellStart"/>
      <w:r>
        <w:rPr>
          <w:lang w:val="en-US"/>
        </w:rPr>
        <w:t>dân</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tập</w:t>
      </w:r>
      <w:proofErr w:type="spellEnd"/>
      <w:r>
        <w:rPr>
          <w:lang w:val="en-US"/>
        </w:rPr>
        <w:t xml:space="preserve"> </w:t>
      </w:r>
      <w:proofErr w:type="spellStart"/>
      <w:r>
        <w:rPr>
          <w:lang w:val="en-US"/>
        </w:rPr>
        <w:t>thể</w:t>
      </w:r>
      <w:proofErr w:type="spellEnd"/>
    </w:p>
    <w:p w14:paraId="1F2A60D0" w14:textId="0E75180C" w:rsidR="00CD6922" w:rsidRDefault="00CD6922" w:rsidP="00CD6922">
      <w:pPr>
        <w:pStyle w:val="BodyText"/>
        <w:spacing w:line="262" w:lineRule="auto"/>
        <w:ind w:firstLine="720"/>
        <w:jc w:val="both"/>
      </w:pPr>
      <w:r>
        <w:t>Tăng cường công tác tuyên truyền, phổ biến giáo dục pháp luật. Tổ chức thực hiện tốt quy chế dân chủ cơ quan, công tác dân vận chính quyền; tuyên truyền, vận động cán bộ, công chức, viên chức, đoàn viên, hội viên và Nhân dân thực hiện tốt chủ trương của Đảng, chính sách, pháp luật của Nhà nước; tích cực hưởng ứng và tham gia các phong trào thi đua yêu nước, hoàn thành tốt các chỉ tiêu năm 2023</w:t>
      </w:r>
      <w:r w:rsidR="00D84AD4">
        <w:rPr>
          <w:lang w:val="en-US"/>
        </w:rPr>
        <w:t>-2024</w:t>
      </w:r>
      <w:r>
        <w:t>.</w:t>
      </w:r>
    </w:p>
    <w:p w14:paraId="37D0CE53" w14:textId="77777777" w:rsidR="00CD6922" w:rsidRDefault="00CD6922" w:rsidP="00CD6922">
      <w:pPr>
        <w:pStyle w:val="BodyText"/>
        <w:spacing w:line="262" w:lineRule="auto"/>
        <w:ind w:firstLine="720"/>
        <w:jc w:val="both"/>
      </w:pPr>
      <w:r>
        <w:t xml:space="preserve">Thực hiện công khai, minh bạch các đề án, dự án, quy trình, thủ tục hành chính; thường xuyên rà soát quy trình, thủ tục hành chính đế đề xuất các cấp có thẩm quyền điều chỉnh, bổ </w:t>
      </w:r>
      <w:r>
        <w:lastRenderedPageBreak/>
        <w:t>sung theo hướng đơn giản, dễ hiểu, dễ thực hiện, rút ngắn thời gian giải quyết.</w:t>
      </w:r>
    </w:p>
    <w:p w14:paraId="608819EC" w14:textId="5CD78804" w:rsidR="00CD6922" w:rsidRDefault="00CD6922" w:rsidP="00CD6922">
      <w:pPr>
        <w:pStyle w:val="BodyText"/>
        <w:ind w:firstLine="720"/>
        <w:jc w:val="both"/>
      </w:pPr>
      <w:r>
        <w:t xml:space="preserve">Tăng cường trách nhiệm của người đứng đầu cấp ủy trong thực hiện quy chế dân chủ ở cơ sở. Đảm bảo việc tổ chức tiếp xúc, đối thoại ít nhất 6 tháng/lần giữa người đứng đầu cấp ủy, chính quyền, thủ trưởng các cơ quan hành chính, đơn vị sự nghiệp công lập với cán bộ, công chức, viên chức, người lao động nhằm kịp thời giải quyết các phản ánh, kiến nghị, bức xúc. </w:t>
      </w:r>
      <w:proofErr w:type="spellStart"/>
      <w:r>
        <w:rPr>
          <w:lang w:val="en-US"/>
        </w:rPr>
        <w:t>Phân</w:t>
      </w:r>
      <w:proofErr w:type="spellEnd"/>
      <w:r>
        <w:rPr>
          <w:lang w:val="en-US"/>
        </w:rPr>
        <w:t xml:space="preserve"> </w:t>
      </w:r>
      <w:proofErr w:type="spellStart"/>
      <w:r>
        <w:rPr>
          <w:lang w:val="en-US"/>
        </w:rPr>
        <w:t>công</w:t>
      </w:r>
      <w:proofErr w:type="spellEnd"/>
      <w:r>
        <w:rPr>
          <w:lang w:val="en-US"/>
        </w:rPr>
        <w:t xml:space="preserve"> ban </w:t>
      </w:r>
      <w:proofErr w:type="spellStart"/>
      <w:r>
        <w:rPr>
          <w:lang w:val="en-US"/>
        </w:rPr>
        <w:t>giám</w:t>
      </w:r>
      <w:proofErr w:type="spellEnd"/>
      <w:r>
        <w:rPr>
          <w:lang w:val="en-US"/>
        </w:rPr>
        <w:t xml:space="preserve"> </w:t>
      </w:r>
      <w:proofErr w:type="spellStart"/>
      <w:r>
        <w:rPr>
          <w:lang w:val="en-US"/>
        </w:rPr>
        <w:t>hiệu</w:t>
      </w:r>
      <w:proofErr w:type="spellEnd"/>
      <w:r>
        <w:t xml:space="preserve"> tiếp công dân, giải quyết đơn thư khiếu nại, tố cáo theo quy định.</w:t>
      </w:r>
    </w:p>
    <w:p w14:paraId="60574F6B" w14:textId="77777777" w:rsidR="00CD6922" w:rsidRPr="001A076B" w:rsidRDefault="00CD6922" w:rsidP="00CD6922">
      <w:pPr>
        <w:pStyle w:val="BodyText"/>
        <w:ind w:firstLine="720"/>
        <w:jc w:val="both"/>
        <w:rPr>
          <w:sz w:val="28"/>
          <w:szCs w:val="28"/>
        </w:rPr>
      </w:pPr>
      <w:r>
        <w:t xml:space="preserve">Quán triệt, nhắc nhở cán bộ, công chức, viên chức chưa là đảng viên chấp hành nghiêm quy chế giám sát; cung cấp danh sách cán bộ, công chức, viên chức chưa là đảng viên về ủy ban Mặt trận Tổ quốc Việt Nam phường, xã, thị trấn nơi cán bộ, công chức cư trú để giám sát theo Chỉ thị số 19-CT/TU ngay từ đầu năm theo nội dung Công văn số 610/UBND-NV ngày 03 tháng 3 năm 2023 của Ủy ban nhân dân huyện về việc tiếp tục thực hiện giới thiệu cán bộ, công chức, viên chức (chưa là đảng viên) về ủy ban Mặt trận Tổ quốc Việt Nam nơi cư trú để thực hiện giám sát và bổ sung nội dung chấp hành vào Quy chế đánh giá, xếp loại chất </w:t>
      </w:r>
      <w:r w:rsidRPr="001A076B">
        <w:rPr>
          <w:sz w:val="28"/>
          <w:szCs w:val="28"/>
        </w:rPr>
        <w:t>lượng hàng năm.</w:t>
      </w:r>
    </w:p>
    <w:p w14:paraId="108EB02A" w14:textId="77777777" w:rsidR="00CD6922" w:rsidRPr="005501A4" w:rsidRDefault="00CD6922" w:rsidP="00CD6922">
      <w:pPr>
        <w:ind w:firstLine="720"/>
        <w:rPr>
          <w:rFonts w:ascii="Times New Roman" w:hAnsi="Times New Roman" w:cs="Times New Roman"/>
          <w:sz w:val="26"/>
          <w:szCs w:val="26"/>
        </w:rPr>
      </w:pPr>
      <w:proofErr w:type="spellStart"/>
      <w:r w:rsidRPr="005501A4">
        <w:rPr>
          <w:rFonts w:ascii="Times New Roman" w:hAnsi="Times New Roman" w:cs="Times New Roman"/>
          <w:sz w:val="26"/>
          <w:szCs w:val="26"/>
          <w:lang w:val="en-US"/>
        </w:rPr>
        <w:t>Đảng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viên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đăng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ký</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chương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trình</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hành</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động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đăng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ký</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dân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vận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khéo</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phân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công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đảng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viên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thực</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hiện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công</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tác</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vận</w:t>
      </w:r>
      <w:proofErr w:type="spellEnd"/>
      <w:r w:rsidRPr="005501A4">
        <w:rPr>
          <w:rFonts w:ascii="Times New Roman" w:hAnsi="Times New Roman" w:cs="Times New Roman"/>
          <w:sz w:val="26"/>
          <w:szCs w:val="26"/>
          <w:lang w:val="en-US"/>
        </w:rPr>
        <w:t xml:space="preserve"> </w:t>
      </w:r>
      <w:proofErr w:type="spellStart"/>
      <w:r w:rsidRPr="005501A4">
        <w:rPr>
          <w:rFonts w:ascii="Times New Roman" w:hAnsi="Times New Roman" w:cs="Times New Roman"/>
          <w:sz w:val="26"/>
          <w:szCs w:val="26"/>
          <w:lang w:val="en-US"/>
        </w:rPr>
        <w:t>động</w:t>
      </w:r>
      <w:proofErr w:type="spellEnd"/>
      <w:r w:rsidRPr="005501A4">
        <w:rPr>
          <w:rFonts w:ascii="Times New Roman" w:hAnsi="Times New Roman" w:cs="Times New Roman"/>
          <w:sz w:val="26"/>
          <w:szCs w:val="26"/>
          <w:lang w:val="en-US"/>
        </w:rPr>
        <w:t xml:space="preserve"> </w:t>
      </w:r>
      <w:r w:rsidRPr="005501A4">
        <w:rPr>
          <w:rFonts w:ascii="Times New Roman" w:hAnsi="Times New Roman" w:cs="Times New Roman"/>
          <w:sz w:val="26"/>
          <w:szCs w:val="26"/>
        </w:rPr>
        <w:t>quần chúng theo quy định 1043-QĐ/TU</w:t>
      </w:r>
    </w:p>
    <w:p w14:paraId="4D08EB23" w14:textId="14FB4366" w:rsidR="00CD6922" w:rsidRPr="005501A4" w:rsidRDefault="00CD6922" w:rsidP="00CD6922">
      <w:pPr>
        <w:pStyle w:val="BodyText"/>
        <w:ind w:firstLine="720"/>
        <w:jc w:val="both"/>
        <w:rPr>
          <w:lang w:val="en-US"/>
        </w:rPr>
      </w:pPr>
    </w:p>
    <w:p w14:paraId="6A317A2D" w14:textId="77777777" w:rsidR="00CD6922" w:rsidRDefault="00CD6922" w:rsidP="00CD6922">
      <w:pPr>
        <w:pStyle w:val="BodyText"/>
        <w:numPr>
          <w:ilvl w:val="0"/>
          <w:numId w:val="3"/>
        </w:numPr>
        <w:tabs>
          <w:tab w:val="left" w:pos="1214"/>
        </w:tabs>
        <w:spacing w:line="240" w:lineRule="auto"/>
        <w:ind w:firstLine="700"/>
        <w:rPr>
          <w:sz w:val="28"/>
          <w:szCs w:val="28"/>
        </w:rPr>
      </w:pPr>
      <w:r>
        <w:rPr>
          <w:b/>
          <w:bCs/>
          <w:sz w:val="28"/>
          <w:szCs w:val="28"/>
        </w:rPr>
        <w:t>CH</w:t>
      </w:r>
      <w:r>
        <w:rPr>
          <w:b/>
          <w:bCs/>
          <w:sz w:val="28"/>
          <w:szCs w:val="28"/>
          <w:lang w:val="en-US"/>
        </w:rPr>
        <w:t>Ế</w:t>
      </w:r>
      <w:r>
        <w:rPr>
          <w:b/>
          <w:bCs/>
          <w:sz w:val="28"/>
          <w:szCs w:val="28"/>
        </w:rPr>
        <w:t xml:space="preserve"> ĐỘ THÔNG TIN BÁO CÁO</w:t>
      </w:r>
    </w:p>
    <w:p w14:paraId="0728EFBC" w14:textId="77777777" w:rsidR="00CD6922" w:rsidRDefault="00CD6922" w:rsidP="00CD6922">
      <w:pPr>
        <w:pStyle w:val="BodyText"/>
        <w:spacing w:line="266" w:lineRule="auto"/>
        <w:ind w:firstLine="720"/>
        <w:jc w:val="both"/>
      </w:pPr>
      <w:r>
        <w:rPr>
          <w:lang w:val="en-US"/>
        </w:rPr>
        <w:t xml:space="preserve">Ban </w:t>
      </w:r>
      <w:proofErr w:type="spellStart"/>
      <w:r>
        <w:rPr>
          <w:lang w:val="en-US"/>
        </w:rPr>
        <w:t>thanh</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nhân</w:t>
      </w:r>
      <w:proofErr w:type="spellEnd"/>
      <w:r>
        <w:rPr>
          <w:lang w:val="en-US"/>
        </w:rPr>
        <w:t xml:space="preserve"> </w:t>
      </w:r>
      <w:proofErr w:type="spellStart"/>
      <w:r>
        <w:rPr>
          <w:lang w:val="en-US"/>
        </w:rPr>
        <w:t>dân</w:t>
      </w:r>
      <w:proofErr w:type="spellEnd"/>
      <w:r>
        <w:t xml:space="preserve"> kiểm tra, giám sát thực hiện công tác dân vận của chính quyền và quy chế dân chủ ở cơ sở tại các </w:t>
      </w:r>
      <w:proofErr w:type="spellStart"/>
      <w:r>
        <w:rPr>
          <w:lang w:val="en-US"/>
        </w:rPr>
        <w:t>đơn</w:t>
      </w:r>
      <w:proofErr w:type="spellEnd"/>
      <w:r>
        <w:rPr>
          <w:lang w:val="en-US"/>
        </w:rPr>
        <w:t xml:space="preserve"> </w:t>
      </w:r>
      <w:proofErr w:type="spellStart"/>
      <w:r>
        <w:rPr>
          <w:lang w:val="en-US"/>
        </w:rPr>
        <w:t>vị</w:t>
      </w:r>
      <w:proofErr w:type="spellEnd"/>
      <w:r>
        <w:t>.</w:t>
      </w:r>
    </w:p>
    <w:p w14:paraId="4881BB8A" w14:textId="1F110004" w:rsidR="00CD6922" w:rsidRPr="00465E8D" w:rsidRDefault="00CD6922" w:rsidP="00CD6922">
      <w:pPr>
        <w:pStyle w:val="BodyText"/>
        <w:spacing w:after="80"/>
        <w:ind w:firstLine="720"/>
        <w:jc w:val="both"/>
        <w:rPr>
          <w:lang w:val="en-US"/>
        </w:rPr>
      </w:pPr>
      <w:r>
        <w:t xml:space="preserve">Báo cáo đúng quy định theo định kỳ kết quả thực hiện: Báo cáo Quý I trước ngày 25 tháng 02 năm 2023; Báo cáo 6 tháng trước ngày 25 tháng 4 năm 2023; Báo cáo 9 tháng trước </w:t>
      </w:r>
      <w:r w:rsidRPr="00465E8D">
        <w:t xml:space="preserve">ngày 25 tháng 8 năm 2023; Báo cáo năm </w:t>
      </w:r>
      <w:r w:rsidR="00F50E02">
        <w:rPr>
          <w:lang w:val="en-US"/>
        </w:rPr>
        <w:t>2023-2024</w:t>
      </w:r>
      <w:r w:rsidRPr="00465E8D">
        <w:rPr>
          <w:lang w:val="en-US"/>
        </w:rPr>
        <w:t xml:space="preserve"> </w:t>
      </w:r>
    </w:p>
    <w:p w14:paraId="34047879" w14:textId="2C0F6011" w:rsidR="00CD6922" w:rsidRPr="00420D5A" w:rsidRDefault="00CD6922" w:rsidP="00CD6922">
      <w:pPr>
        <w:pStyle w:val="Heading10"/>
        <w:keepNext/>
        <w:keepLines/>
        <w:spacing w:after="420"/>
        <w:ind w:firstLine="720"/>
        <w:rPr>
          <w:b w:val="0"/>
          <w:bCs w:val="0"/>
          <w:lang w:val="en-US"/>
        </w:rPr>
      </w:pPr>
      <w:proofErr w:type="spellStart"/>
      <w:r w:rsidRPr="00465E8D">
        <w:rPr>
          <w:b w:val="0"/>
          <w:bCs w:val="0"/>
          <w:lang w:val="en-US"/>
        </w:rPr>
        <w:t>Trên</w:t>
      </w:r>
      <w:proofErr w:type="spellEnd"/>
      <w:r w:rsidRPr="00465E8D">
        <w:rPr>
          <w:b w:val="0"/>
          <w:bCs w:val="0"/>
          <w:lang w:val="en-US"/>
        </w:rPr>
        <w:t xml:space="preserve"> </w:t>
      </w:r>
      <w:proofErr w:type="spellStart"/>
      <w:r w:rsidRPr="00465E8D">
        <w:rPr>
          <w:b w:val="0"/>
          <w:bCs w:val="0"/>
          <w:lang w:val="en-US"/>
        </w:rPr>
        <w:t>đây</w:t>
      </w:r>
      <w:proofErr w:type="spellEnd"/>
      <w:r w:rsidRPr="00465E8D">
        <w:rPr>
          <w:b w:val="0"/>
          <w:bCs w:val="0"/>
          <w:lang w:val="en-US"/>
        </w:rPr>
        <w:t xml:space="preserve"> </w:t>
      </w:r>
      <w:proofErr w:type="spellStart"/>
      <w:r w:rsidRPr="00465E8D">
        <w:rPr>
          <w:b w:val="0"/>
          <w:bCs w:val="0"/>
          <w:lang w:val="en-US"/>
        </w:rPr>
        <w:t>là</w:t>
      </w:r>
      <w:proofErr w:type="spellEnd"/>
      <w:r w:rsidRPr="00465E8D">
        <w:rPr>
          <w:b w:val="0"/>
          <w:bCs w:val="0"/>
          <w:lang w:val="en-US"/>
        </w:rPr>
        <w:t xml:space="preserve"> </w:t>
      </w:r>
      <w:proofErr w:type="spellStart"/>
      <w:r w:rsidRPr="00465E8D">
        <w:rPr>
          <w:b w:val="0"/>
          <w:bCs w:val="0"/>
          <w:lang w:val="en-US"/>
        </w:rPr>
        <w:t>kế</w:t>
      </w:r>
      <w:proofErr w:type="spellEnd"/>
      <w:r w:rsidRPr="00465E8D">
        <w:rPr>
          <w:b w:val="0"/>
          <w:bCs w:val="0"/>
          <w:lang w:val="en-US"/>
        </w:rPr>
        <w:t xml:space="preserve"> </w:t>
      </w:r>
      <w:proofErr w:type="spellStart"/>
      <w:r w:rsidRPr="00465E8D">
        <w:rPr>
          <w:b w:val="0"/>
          <w:bCs w:val="0"/>
          <w:lang w:val="en-US"/>
        </w:rPr>
        <w:t>hoạch</w:t>
      </w:r>
      <w:proofErr w:type="spellEnd"/>
      <w:r w:rsidRPr="00465E8D">
        <w:rPr>
          <w:b w:val="0"/>
          <w:bCs w:val="0"/>
          <w:lang w:val="en-US"/>
        </w:rPr>
        <w:t xml:space="preserve"> </w:t>
      </w:r>
      <w:r w:rsidRPr="00465E8D">
        <w:rPr>
          <w:b w:val="0"/>
          <w:bCs w:val="0"/>
        </w:rPr>
        <w:t xml:space="preserve">Thực hiện quy chế dân chủ ở cơ sở, công tác dân vận của </w:t>
      </w:r>
      <w:proofErr w:type="spellStart"/>
      <w:r w:rsidRPr="00465E8D">
        <w:rPr>
          <w:b w:val="0"/>
          <w:bCs w:val="0"/>
          <w:lang w:val="en-US"/>
        </w:rPr>
        <w:t>trường</w:t>
      </w:r>
      <w:proofErr w:type="spellEnd"/>
      <w:r w:rsidRPr="00465E8D">
        <w:rPr>
          <w:b w:val="0"/>
          <w:bCs w:val="0"/>
          <w:lang w:val="en-US"/>
        </w:rPr>
        <w:t xml:space="preserve"> </w:t>
      </w:r>
      <w:proofErr w:type="spellStart"/>
      <w:r w:rsidRPr="00465E8D">
        <w:rPr>
          <w:b w:val="0"/>
          <w:bCs w:val="0"/>
          <w:lang w:val="en-US"/>
        </w:rPr>
        <w:t>mầm</w:t>
      </w:r>
      <w:proofErr w:type="spellEnd"/>
      <w:r w:rsidRPr="00465E8D">
        <w:rPr>
          <w:b w:val="0"/>
          <w:bCs w:val="0"/>
          <w:lang w:val="en-US"/>
        </w:rPr>
        <w:t xml:space="preserve"> </w:t>
      </w:r>
      <w:proofErr w:type="gramStart"/>
      <w:r w:rsidRPr="00465E8D">
        <w:rPr>
          <w:b w:val="0"/>
          <w:bCs w:val="0"/>
          <w:lang w:val="en-US"/>
        </w:rPr>
        <w:t xml:space="preserve">non </w:t>
      </w:r>
      <w:proofErr w:type="spellStart"/>
      <w:r w:rsidRPr="00465E8D">
        <w:rPr>
          <w:b w:val="0"/>
          <w:bCs w:val="0"/>
          <w:lang w:val="en-US"/>
        </w:rPr>
        <w:t>Bé</w:t>
      </w:r>
      <w:proofErr w:type="spellEnd"/>
      <w:r w:rsidRPr="00465E8D">
        <w:rPr>
          <w:b w:val="0"/>
          <w:bCs w:val="0"/>
          <w:lang w:val="en-US"/>
        </w:rPr>
        <w:t xml:space="preserve"> Ngoan</w:t>
      </w:r>
      <w:proofErr w:type="gramEnd"/>
      <w:r w:rsidRPr="00465E8D">
        <w:rPr>
          <w:b w:val="0"/>
          <w:bCs w:val="0"/>
          <w:lang w:val="en-US"/>
        </w:rPr>
        <w:t xml:space="preserve"> </w:t>
      </w:r>
      <w:r w:rsidRPr="00465E8D">
        <w:rPr>
          <w:b w:val="0"/>
          <w:bCs w:val="0"/>
        </w:rPr>
        <w:t xml:space="preserve">năm </w:t>
      </w:r>
      <w:proofErr w:type="spellStart"/>
      <w:r w:rsidR="002D11F4">
        <w:rPr>
          <w:b w:val="0"/>
          <w:bCs w:val="0"/>
          <w:lang w:val="en-US"/>
        </w:rPr>
        <w:t>học</w:t>
      </w:r>
      <w:proofErr w:type="spellEnd"/>
      <w:r w:rsidR="002D11F4">
        <w:rPr>
          <w:b w:val="0"/>
          <w:bCs w:val="0"/>
          <w:lang w:val="en-US"/>
        </w:rPr>
        <w:t xml:space="preserve"> </w:t>
      </w:r>
      <w:r w:rsidRPr="00465E8D">
        <w:rPr>
          <w:b w:val="0"/>
          <w:bCs w:val="0"/>
        </w:rPr>
        <w:t>2023</w:t>
      </w:r>
      <w:r w:rsidR="002D11F4">
        <w:rPr>
          <w:b w:val="0"/>
          <w:bCs w:val="0"/>
          <w:lang w:val="en-US"/>
        </w:rPr>
        <w:t>-2024</w:t>
      </w:r>
      <w:r>
        <w:rPr>
          <w:b w:val="0"/>
          <w:bCs w:val="0"/>
          <w:lang w:val="en-US"/>
        </w:rPr>
        <w:t>./.</w:t>
      </w:r>
    </w:p>
    <w:p w14:paraId="2A8E7D8B" w14:textId="77777777" w:rsidR="00CD6922" w:rsidRPr="00465E8D" w:rsidRDefault="00CD6922" w:rsidP="00CD6922">
      <w:pPr>
        <w:pStyle w:val="BodyText"/>
        <w:spacing w:after="80"/>
        <w:ind w:firstLine="0"/>
        <w:jc w:val="both"/>
        <w:rPr>
          <w:lang w:val="en-US"/>
        </w:rPr>
      </w:pPr>
    </w:p>
    <w:p w14:paraId="37731131" w14:textId="2E515EB8" w:rsidR="00CD6922" w:rsidRPr="00BC5A32" w:rsidRDefault="00CD6922" w:rsidP="00CD6922">
      <w:pPr>
        <w:pStyle w:val="BodyText"/>
        <w:spacing w:after="0" w:line="240" w:lineRule="auto"/>
        <w:ind w:firstLine="0"/>
        <w:rPr>
          <w:sz w:val="24"/>
          <w:szCs w:val="24"/>
          <w:lang w:val="en-US"/>
        </w:rPr>
      </w:pPr>
      <w:r>
        <w:rPr>
          <w:b/>
          <w:bCs/>
          <w:i/>
          <w:iCs/>
          <w:sz w:val="24"/>
          <w:szCs w:val="24"/>
        </w:rPr>
        <w:t>Nơi nhận:</w:t>
      </w:r>
      <w:r w:rsidR="00BC5A32">
        <w:rPr>
          <w:b/>
          <w:bCs/>
          <w:i/>
          <w:iCs/>
          <w:sz w:val="24"/>
          <w:szCs w:val="24"/>
        </w:rPr>
        <w:tab/>
      </w:r>
      <w:r w:rsidR="00BC5A32">
        <w:rPr>
          <w:b/>
          <w:bCs/>
          <w:i/>
          <w:iCs/>
          <w:sz w:val="24"/>
          <w:szCs w:val="24"/>
        </w:rPr>
        <w:tab/>
      </w:r>
      <w:r w:rsidR="00BC5A32">
        <w:rPr>
          <w:b/>
          <w:bCs/>
          <w:i/>
          <w:iCs/>
          <w:sz w:val="24"/>
          <w:szCs w:val="24"/>
        </w:rPr>
        <w:tab/>
      </w:r>
      <w:r w:rsidR="00BC5A32">
        <w:rPr>
          <w:b/>
          <w:bCs/>
          <w:i/>
          <w:iCs/>
          <w:sz w:val="24"/>
          <w:szCs w:val="24"/>
        </w:rPr>
        <w:tab/>
      </w:r>
      <w:r w:rsidR="00BC5A32">
        <w:rPr>
          <w:b/>
          <w:bCs/>
          <w:i/>
          <w:iCs/>
          <w:sz w:val="24"/>
          <w:szCs w:val="24"/>
        </w:rPr>
        <w:tab/>
      </w:r>
      <w:r w:rsidR="00BC5A32">
        <w:rPr>
          <w:b/>
          <w:bCs/>
          <w:i/>
          <w:iCs/>
          <w:sz w:val="24"/>
          <w:szCs w:val="24"/>
        </w:rPr>
        <w:tab/>
      </w:r>
      <w:r w:rsidR="00BC5A32">
        <w:rPr>
          <w:b/>
          <w:bCs/>
          <w:i/>
          <w:iCs/>
          <w:sz w:val="24"/>
          <w:szCs w:val="24"/>
        </w:rPr>
        <w:tab/>
      </w:r>
      <w:r w:rsidR="00BC5A32">
        <w:rPr>
          <w:b/>
          <w:bCs/>
          <w:i/>
          <w:iCs/>
          <w:sz w:val="24"/>
          <w:szCs w:val="24"/>
        </w:rPr>
        <w:tab/>
      </w:r>
      <w:r w:rsidR="00BC5A32">
        <w:rPr>
          <w:b/>
          <w:bCs/>
          <w:sz w:val="24"/>
          <w:szCs w:val="24"/>
          <w:lang w:val="en-US"/>
        </w:rPr>
        <w:t xml:space="preserve">Hiệu </w:t>
      </w:r>
      <w:proofErr w:type="spellStart"/>
      <w:r w:rsidR="00BC5A32">
        <w:rPr>
          <w:b/>
          <w:bCs/>
          <w:sz w:val="24"/>
          <w:szCs w:val="24"/>
          <w:lang w:val="en-US"/>
        </w:rPr>
        <w:t>trưởng</w:t>
      </w:r>
      <w:proofErr w:type="spellEnd"/>
    </w:p>
    <w:p w14:paraId="7C046560" w14:textId="77777777" w:rsidR="00CD6922" w:rsidRDefault="00CD6922" w:rsidP="00BC5A32">
      <w:pPr>
        <w:pStyle w:val="Bodytext20"/>
        <w:jc w:val="both"/>
      </w:pPr>
      <w:r>
        <w:t>Lưu: VT</w:t>
      </w:r>
    </w:p>
    <w:p w14:paraId="2E343269" w14:textId="463D5CD5" w:rsidR="00BC5A32" w:rsidRPr="00BC5A32" w:rsidRDefault="00BC5A32" w:rsidP="00BC5A32">
      <w:pPr>
        <w:pStyle w:val="Bodytext20"/>
        <w:jc w:val="both"/>
        <w:rPr>
          <w:lang w:val="en-US"/>
        </w:rPr>
      </w:pPr>
      <w:r>
        <w:rPr>
          <w:lang w:val="en-US"/>
        </w:rPr>
        <w:t>- CB, GV, NV</w:t>
      </w:r>
    </w:p>
    <w:p w14:paraId="06AF08B9" w14:textId="77777777" w:rsidR="00BC5A32" w:rsidRDefault="00BC5A32" w:rsidP="00BC5A32">
      <w:pPr>
        <w:pStyle w:val="Bodytext20"/>
        <w:spacing w:after="320"/>
        <w:jc w:val="both"/>
        <w:rPr>
          <w:lang w:val="en-US"/>
        </w:rPr>
      </w:pPr>
    </w:p>
    <w:p w14:paraId="4977BA13" w14:textId="566C9CBA" w:rsidR="00BC5A32" w:rsidRPr="00BC5A32" w:rsidRDefault="00BC5A32" w:rsidP="00BC5A32">
      <w:pPr>
        <w:pStyle w:val="Bodytext20"/>
        <w:spacing w:after="320"/>
        <w:jc w:val="both"/>
        <w:rPr>
          <w:lang w:val="en-US"/>
        </w:rPr>
        <w:sectPr w:rsidR="00BC5A32" w:rsidRPr="00BC5A32" w:rsidSect="00521DE4">
          <w:pgSz w:w="11900" w:h="16840"/>
          <w:pgMar w:top="567" w:right="623" w:bottom="851" w:left="1667" w:header="0" w:footer="3" w:gutter="0"/>
          <w:pgNumType w:start="1"/>
          <w:cols w:space="720"/>
          <w:noEndnote/>
          <w:docGrid w:linePitch="360"/>
        </w:sectPr>
      </w:pP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Nguyễn Thị </w:t>
      </w:r>
      <w:proofErr w:type="spellStart"/>
      <w:r>
        <w:rPr>
          <w:lang w:val="en-US"/>
        </w:rPr>
        <w:t>Mỹ</w:t>
      </w:r>
      <w:proofErr w:type="spellEnd"/>
      <w:r>
        <w:rPr>
          <w:lang w:val="en-US"/>
        </w:rPr>
        <w:t xml:space="preserve"> Lang</w:t>
      </w:r>
    </w:p>
    <w:p w14:paraId="7070EB2A" w14:textId="5827FB64" w:rsidR="003B1B1E" w:rsidRDefault="003B1B1E">
      <w:pPr>
        <w:pStyle w:val="Bodytext20"/>
        <w:numPr>
          <w:ilvl w:val="0"/>
          <w:numId w:val="5"/>
        </w:numPr>
        <w:tabs>
          <w:tab w:val="left" w:pos="262"/>
        </w:tabs>
        <w:spacing w:after="320"/>
      </w:pPr>
    </w:p>
    <w:sectPr w:rsidR="003B1B1E">
      <w:headerReference w:type="default" r:id="rId7"/>
      <w:pgSz w:w="11900" w:h="16840"/>
      <w:pgMar w:top="1030" w:right="671" w:bottom="1401" w:left="1619" w:header="0" w:footer="9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6916" w14:textId="77777777" w:rsidR="00326074" w:rsidRDefault="00326074">
      <w:r>
        <w:separator/>
      </w:r>
    </w:p>
  </w:endnote>
  <w:endnote w:type="continuationSeparator" w:id="0">
    <w:p w14:paraId="62B82F16" w14:textId="77777777" w:rsidR="00326074" w:rsidRDefault="0032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4520" w14:textId="77777777" w:rsidR="00326074" w:rsidRDefault="00326074"/>
  </w:footnote>
  <w:footnote w:type="continuationSeparator" w:id="0">
    <w:p w14:paraId="3373FED7" w14:textId="77777777" w:rsidR="00326074" w:rsidRDefault="00326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D48A" w14:textId="77777777" w:rsidR="003B1B1E" w:rsidRDefault="00000000">
    <w:pPr>
      <w:spacing w:line="1" w:lineRule="exact"/>
    </w:pPr>
    <w:r>
      <w:rPr>
        <w:noProof/>
      </w:rPr>
      <mc:AlternateContent>
        <mc:Choice Requires="wps">
          <w:drawing>
            <wp:anchor distT="0" distB="0" distL="0" distR="0" simplePos="0" relativeHeight="62914690" behindDoc="1" locked="0" layoutInCell="1" allowOverlap="1" wp14:anchorId="145192D3" wp14:editId="187A589C">
              <wp:simplePos x="0" y="0"/>
              <wp:positionH relativeFrom="page">
                <wp:posOffset>3886835</wp:posOffset>
              </wp:positionH>
              <wp:positionV relativeFrom="page">
                <wp:posOffset>202565</wp:posOffset>
              </wp:positionV>
              <wp:extent cx="79375"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79375" cy="118745"/>
                      </a:xfrm>
                      <a:prstGeom prst="rect">
                        <a:avLst/>
                      </a:prstGeom>
                      <a:noFill/>
                    </wps:spPr>
                    <wps:txbx>
                      <w:txbxContent>
                        <w:p w14:paraId="0AF69036" w14:textId="77777777" w:rsidR="003B1B1E" w:rsidRDefault="00000000">
                          <w:pPr>
                            <w:pStyle w:val="Headerorfooter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wps:txbx>
                    <wps:bodyPr wrap="none" lIns="0" tIns="0" rIns="0" bIns="0">
                      <a:spAutoFit/>
                    </wps:bodyPr>
                  </wps:wsp>
                </a:graphicData>
              </a:graphic>
            </wp:anchor>
          </w:drawing>
        </mc:Choice>
        <mc:Fallback>
          <w:pict>
            <v:shapetype w14:anchorId="145192D3" id="_x0000_t202" coordsize="21600,21600" o:spt="202" path="m,l,21600r21600,l21600,xe">
              <v:stroke joinstyle="miter"/>
              <v:path gradientshapeok="t" o:connecttype="rect"/>
            </v:shapetype>
            <v:shape id="Shape 7" o:spid="_x0000_s1027" type="#_x0000_t202" style="position:absolute;margin-left:306.05pt;margin-top:15.95pt;width:6.2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" filled="f" stroked="f">
              <v:textbox style="mso-fit-shape-to-text:t" inset="0,0,0,0">
                <w:txbxContent>
                  <w:p w14:paraId="0AF69036" w14:textId="77777777" w:rsidR="003B1B1E" w:rsidRDefault="00000000">
                    <w:pPr>
                      <w:pStyle w:val="Headerorfooter20"/>
                      <w:rPr>
                        <w:sz w:val="26"/>
                        <w:szCs w:val="26"/>
                      </w:rPr>
                    </w:pPr>
                    <w:r>
                      <w:fldChar w:fldCharType="begin"/>
                    </w:r>
                    <w:r>
                      <w:instrText xml:space="preserve"> PAGE \* MERGEFORMAT </w:instrText>
                    </w:r>
                    <w:r>
                      <w:fldChar w:fldCharType="separate"/>
                    </w:r>
                    <w:r>
                      <w:rPr>
                        <w:sz w:val="26"/>
                        <w:szCs w:val="26"/>
                      </w:rPr>
                      <w:t>#</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8BE"/>
    <w:multiLevelType w:val="multilevel"/>
    <w:tmpl w:val="A35C9DD2"/>
    <w:lvl w:ilvl="0">
      <w:start w:val="1"/>
      <w:numFmt w:val="decimal"/>
      <w:lvlText w:val="%1."/>
      <w:lvlJc w:val="left"/>
      <w:rPr>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4C1252"/>
    <w:multiLevelType w:val="multilevel"/>
    <w:tmpl w:val="25A0B37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712E67"/>
    <w:multiLevelType w:val="multilevel"/>
    <w:tmpl w:val="C61C9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EC3C4C"/>
    <w:multiLevelType w:val="hybridMultilevel"/>
    <w:tmpl w:val="9CFA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E0A26"/>
    <w:multiLevelType w:val="multilevel"/>
    <w:tmpl w:val="F4AAB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DA557B"/>
    <w:multiLevelType w:val="multilevel"/>
    <w:tmpl w:val="1ECCFB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2045683">
    <w:abstractNumId w:val="0"/>
  </w:num>
  <w:num w:numId="2" w16cid:durableId="1646549751">
    <w:abstractNumId w:val="5"/>
  </w:num>
  <w:num w:numId="3" w16cid:durableId="1449811868">
    <w:abstractNumId w:val="1"/>
  </w:num>
  <w:num w:numId="4" w16cid:durableId="1143276615">
    <w:abstractNumId w:val="2"/>
  </w:num>
  <w:num w:numId="5" w16cid:durableId="1837302261">
    <w:abstractNumId w:val="4"/>
  </w:num>
  <w:num w:numId="6" w16cid:durableId="188490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1E"/>
    <w:rsid w:val="00056523"/>
    <w:rsid w:val="000D10C9"/>
    <w:rsid w:val="000D16A7"/>
    <w:rsid w:val="00100583"/>
    <w:rsid w:val="00126CF0"/>
    <w:rsid w:val="00147CEE"/>
    <w:rsid w:val="001A076B"/>
    <w:rsid w:val="001E7500"/>
    <w:rsid w:val="00207D35"/>
    <w:rsid w:val="00254F5E"/>
    <w:rsid w:val="002D11F4"/>
    <w:rsid w:val="002D13AE"/>
    <w:rsid w:val="00326074"/>
    <w:rsid w:val="00335118"/>
    <w:rsid w:val="0033538E"/>
    <w:rsid w:val="00380760"/>
    <w:rsid w:val="003813C1"/>
    <w:rsid w:val="003A0656"/>
    <w:rsid w:val="003B1B1E"/>
    <w:rsid w:val="00410990"/>
    <w:rsid w:val="00420D5A"/>
    <w:rsid w:val="0046155D"/>
    <w:rsid w:val="00465E8D"/>
    <w:rsid w:val="00480DD2"/>
    <w:rsid w:val="00482D72"/>
    <w:rsid w:val="004A127B"/>
    <w:rsid w:val="00512162"/>
    <w:rsid w:val="00517437"/>
    <w:rsid w:val="00521DE4"/>
    <w:rsid w:val="005275AD"/>
    <w:rsid w:val="005501A4"/>
    <w:rsid w:val="00565323"/>
    <w:rsid w:val="0059797D"/>
    <w:rsid w:val="005C7591"/>
    <w:rsid w:val="00627D52"/>
    <w:rsid w:val="00676039"/>
    <w:rsid w:val="00677E85"/>
    <w:rsid w:val="006B1C57"/>
    <w:rsid w:val="006B4264"/>
    <w:rsid w:val="006B70BC"/>
    <w:rsid w:val="006E38BF"/>
    <w:rsid w:val="00737A9B"/>
    <w:rsid w:val="00753543"/>
    <w:rsid w:val="00780262"/>
    <w:rsid w:val="007D39CD"/>
    <w:rsid w:val="00807B40"/>
    <w:rsid w:val="00920731"/>
    <w:rsid w:val="009E0DEB"/>
    <w:rsid w:val="00A456FE"/>
    <w:rsid w:val="00A73C65"/>
    <w:rsid w:val="00AA5B9A"/>
    <w:rsid w:val="00AD0850"/>
    <w:rsid w:val="00B247E7"/>
    <w:rsid w:val="00B4589A"/>
    <w:rsid w:val="00B83467"/>
    <w:rsid w:val="00B95CF5"/>
    <w:rsid w:val="00BC5A32"/>
    <w:rsid w:val="00BF33E1"/>
    <w:rsid w:val="00C5642B"/>
    <w:rsid w:val="00C87EDF"/>
    <w:rsid w:val="00CD6922"/>
    <w:rsid w:val="00D0480A"/>
    <w:rsid w:val="00D77C66"/>
    <w:rsid w:val="00D84AD4"/>
    <w:rsid w:val="00E14C0E"/>
    <w:rsid w:val="00E417DA"/>
    <w:rsid w:val="00E93E3B"/>
    <w:rsid w:val="00EB5C39"/>
    <w:rsid w:val="00F01C62"/>
    <w:rsid w:val="00F101EA"/>
    <w:rsid w:val="00F32DD1"/>
    <w:rsid w:val="00F3495F"/>
    <w:rsid w:val="00F3764B"/>
    <w:rsid w:val="00F50E02"/>
    <w:rsid w:val="00FA3C2F"/>
    <w:rsid w:val="00FB31D2"/>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1016"/>
  <w15:docId w15:val="{B7FF5C5D-EFD5-42C0-A3B6-C4F3AC8A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
      <w:szCs w:val="9"/>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Bodytext30">
    <w:name w:val="Body text (3)"/>
    <w:basedOn w:val="Normal"/>
    <w:link w:val="Bodytext3"/>
    <w:pPr>
      <w:spacing w:line="221" w:lineRule="auto"/>
      <w:ind w:left="7670"/>
    </w:pPr>
    <w:rPr>
      <w:rFonts w:ascii="Times New Roman" w:eastAsia="Times New Roman" w:hAnsi="Times New Roman" w:cs="Times New Roman"/>
      <w:sz w:val="9"/>
      <w:szCs w:val="9"/>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ind w:firstLine="700"/>
      <w:outlineLvl w:val="0"/>
    </w:pPr>
    <w:rPr>
      <w:rFonts w:ascii="Times New Roman" w:eastAsia="Times New Roman" w:hAnsi="Times New Roman" w:cs="Times New Roman"/>
      <w:b/>
      <w:bCs/>
      <w:sz w:val="28"/>
      <w:szCs w:val="28"/>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dc:title>
  <dc:subject/>
  <dc:creator/>
  <cp:keywords/>
  <cp:lastModifiedBy>USER</cp:lastModifiedBy>
  <cp:revision>205</cp:revision>
  <cp:lastPrinted>2023-09-25T02:35:00Z</cp:lastPrinted>
  <dcterms:created xsi:type="dcterms:W3CDTF">2023-03-31T07:20:00Z</dcterms:created>
  <dcterms:modified xsi:type="dcterms:W3CDTF">2023-09-25T02:35:00Z</dcterms:modified>
</cp:coreProperties>
</file>